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A49" w:rsidRPr="00350A49" w:rsidRDefault="004016A9" w:rsidP="00350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 w:rsidR="0068566D">
        <w:rPr>
          <w:rFonts w:ascii="Times New Roman" w:eastAsia="Calibri" w:hAnsi="Times New Roman" w:cs="Times New Roman"/>
          <w:sz w:val="28"/>
          <w:szCs w:val="28"/>
        </w:rPr>
        <w:t>2</w:t>
      </w:r>
    </w:p>
    <w:p w:rsidR="005B1CF2" w:rsidRDefault="00B228D8" w:rsidP="00B228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F10C6C">
        <w:rPr>
          <w:rFonts w:ascii="Times New Roman" w:eastAsia="Calibri" w:hAnsi="Times New Roman" w:cs="Times New Roman"/>
          <w:sz w:val="28"/>
          <w:szCs w:val="28"/>
        </w:rPr>
        <w:t>постановлению администрации</w:t>
      </w:r>
      <w:r w:rsidR="005B1CF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228D8" w:rsidRDefault="005B1CF2" w:rsidP="00B228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Тулунского муниципального района»</w:t>
      </w:r>
    </w:p>
    <w:p w:rsidR="00B228D8" w:rsidRPr="00133C85" w:rsidRDefault="00973F5F" w:rsidP="00B228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21 февраля </w:t>
      </w:r>
      <w:r w:rsidR="00F10C6C">
        <w:rPr>
          <w:rFonts w:ascii="Times New Roman" w:eastAsia="Calibri" w:hAnsi="Times New Roman" w:cs="Times New Roman"/>
          <w:sz w:val="28"/>
          <w:szCs w:val="28"/>
        </w:rPr>
        <w:t>2017г</w:t>
      </w:r>
      <w:r w:rsidR="006856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 29-пг</w:t>
      </w:r>
    </w:p>
    <w:p w:rsidR="005B1CF2" w:rsidRDefault="005B1CF2" w:rsidP="00350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Par607"/>
      <w:bookmarkEnd w:id="0"/>
    </w:p>
    <w:p w:rsidR="00350A49" w:rsidRPr="00350A49" w:rsidRDefault="00350A49" w:rsidP="00350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0A49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350A49" w:rsidRPr="00350A49" w:rsidRDefault="00350A49" w:rsidP="00350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0A49">
        <w:rPr>
          <w:rFonts w:ascii="Times New Roman" w:eastAsia="Calibri" w:hAnsi="Times New Roman" w:cs="Times New Roman"/>
          <w:sz w:val="28"/>
          <w:szCs w:val="28"/>
        </w:rPr>
        <w:t>ОСНОВНЫХ МЕРОПРИЯТИЙ</w:t>
      </w:r>
    </w:p>
    <w:p w:rsidR="005B1CF2" w:rsidRDefault="00350A49" w:rsidP="00350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0A49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</w:t>
      </w:r>
    </w:p>
    <w:p w:rsidR="00625091" w:rsidRDefault="005B1CF2" w:rsidP="00350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«ЭКОНОМИЧЕСКОЕ РАЗВИТИЕ ТУЛУНСКОГО МУНИЦИПАЛЬНОГО РАЙОНА»</w:t>
      </w:r>
    </w:p>
    <w:p w:rsidR="00350A49" w:rsidRPr="00350A49" w:rsidRDefault="0002742E" w:rsidP="009E6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2017-2021</w:t>
      </w:r>
      <w:r w:rsidR="00625091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  <w:r w:rsidR="00936F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0A49" w:rsidRPr="00350A49">
        <w:rPr>
          <w:rFonts w:ascii="Times New Roman" w:eastAsia="Calibri" w:hAnsi="Times New Roman" w:cs="Times New Roman"/>
          <w:sz w:val="28"/>
          <w:szCs w:val="28"/>
        </w:rPr>
        <w:t>(далее – муниципальная программа)</w:t>
      </w:r>
    </w:p>
    <w:p w:rsidR="00350A49" w:rsidRPr="00350A49" w:rsidRDefault="00350A49" w:rsidP="00350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99"/>
        <w:gridCol w:w="3860"/>
        <w:gridCol w:w="2063"/>
        <w:gridCol w:w="1374"/>
        <w:gridCol w:w="1417"/>
        <w:gridCol w:w="2646"/>
        <w:gridCol w:w="3401"/>
      </w:tblGrid>
      <w:tr w:rsidR="006D08FE" w:rsidRPr="00350A49" w:rsidTr="0068566D">
        <w:tc>
          <w:tcPr>
            <w:tcW w:w="49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0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подпрограммы муниципальной программы, основного мероприятия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0" w:type="auto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Ожидаемый конечный результат реализации основного мероприятия</w:t>
            </w:r>
          </w:p>
        </w:tc>
        <w:tc>
          <w:tcPr>
            <w:tcW w:w="0" w:type="auto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муниципальной программы (подпрограммы), на достижение которых оказывается влияние</w:t>
            </w:r>
          </w:p>
        </w:tc>
      </w:tr>
      <w:tr w:rsidR="000B5C16" w:rsidRPr="00350A49" w:rsidTr="00800675">
        <w:trPr>
          <w:trHeight w:val="823"/>
        </w:trPr>
        <w:tc>
          <w:tcPr>
            <w:tcW w:w="498" w:type="dxa"/>
            <w:vMerge/>
            <w:vAlign w:val="center"/>
            <w:hideMark/>
          </w:tcPr>
          <w:p w:rsidR="00350A49" w:rsidRPr="005B1CF2" w:rsidRDefault="00350A49" w:rsidP="00D35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vMerge/>
            <w:vAlign w:val="center"/>
            <w:hideMark/>
          </w:tcPr>
          <w:p w:rsidR="00350A49" w:rsidRPr="005B1CF2" w:rsidRDefault="00350A49" w:rsidP="00D35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50A49" w:rsidRPr="005B1CF2" w:rsidRDefault="00350A49" w:rsidP="00D35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0" w:type="auto"/>
            <w:vMerge/>
            <w:vAlign w:val="center"/>
            <w:hideMark/>
          </w:tcPr>
          <w:p w:rsidR="00350A49" w:rsidRPr="005B1CF2" w:rsidRDefault="00350A49" w:rsidP="00D35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50A49" w:rsidRPr="005B1CF2" w:rsidRDefault="00350A49" w:rsidP="00D359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5C16" w:rsidRPr="00350A49" w:rsidTr="00800675">
        <w:trPr>
          <w:trHeight w:val="130"/>
        </w:trPr>
        <w:tc>
          <w:tcPr>
            <w:tcW w:w="4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0A49" w:rsidRPr="005B1CF2" w:rsidRDefault="00350A4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CF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6D08FE" w:rsidRPr="00350A49" w:rsidTr="00800675">
        <w:trPr>
          <w:trHeight w:val="207"/>
        </w:trPr>
        <w:tc>
          <w:tcPr>
            <w:tcW w:w="4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57EE2" w:rsidRPr="00114B92" w:rsidRDefault="00F57EE2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4B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76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57EE2" w:rsidRPr="00114B92" w:rsidRDefault="00F57EE2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38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</w:t>
            </w:r>
            <w:r w:rsidR="001058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2</w:t>
            </w:r>
            <w:r w:rsidRPr="003F38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="003038E4" w:rsidRPr="003F38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Устойчивое развитие сельских территорий Тулунского муниципального района» </w:t>
            </w:r>
            <w:r w:rsidR="0002742E" w:rsidRPr="003F38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2017-2021</w:t>
            </w:r>
            <w:r w:rsidRPr="003F38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0B5C16" w:rsidRPr="00350A49" w:rsidTr="00800675">
        <w:trPr>
          <w:trHeight w:val="1561"/>
        </w:trPr>
        <w:tc>
          <w:tcPr>
            <w:tcW w:w="4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96D82" w:rsidRPr="005B1CF2" w:rsidRDefault="0070345A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  <w:r w:rsidR="001F2E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30E7" w:rsidRPr="006030E7" w:rsidRDefault="001F2E5F" w:rsidP="00D3596E">
            <w:pPr>
              <w:shd w:val="clear" w:color="auto" w:fill="FFFFFF"/>
              <w:tabs>
                <w:tab w:val="left" w:pos="38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0E7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«</w:t>
            </w:r>
            <w:r w:rsidR="006030E7" w:rsidRPr="006030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Комплексное обустройство населенных </w:t>
            </w:r>
            <w:r w:rsidR="006030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пунктов </w:t>
            </w:r>
            <w:r w:rsidR="006030E7" w:rsidRPr="006030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объектами социальной и </w:t>
            </w:r>
            <w:r w:rsidR="006030E7" w:rsidRPr="006030E7">
              <w:rPr>
                <w:rFonts w:ascii="Times New Roman" w:hAnsi="Times New Roman" w:cs="Times New Roman"/>
                <w:sz w:val="24"/>
                <w:szCs w:val="24"/>
              </w:rPr>
              <w:t>инженерной инфраструктуры»</w:t>
            </w:r>
          </w:p>
          <w:p w:rsidR="00396D82" w:rsidRPr="006030E7" w:rsidRDefault="00396D82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E23" w:rsidRDefault="00372E23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396D82" w:rsidRPr="006030E7" w:rsidRDefault="00372E23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Тулунского муниципального района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96D82" w:rsidRPr="005B1CF2" w:rsidRDefault="001F2E5F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96D82" w:rsidRPr="005B1CF2" w:rsidRDefault="001F2E5F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96D82" w:rsidRDefault="00C4295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 в действие фельдшерско-акушерских пунктов и (или) врачей общей практики </w:t>
            </w:r>
            <w:r w:rsidR="00994F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ед.</w:t>
            </w:r>
          </w:p>
          <w:p w:rsidR="00C42959" w:rsidRPr="005B1CF2" w:rsidRDefault="00C42959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F2E5F" w:rsidRPr="005B1CF2" w:rsidRDefault="001F2E5F" w:rsidP="008006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75E">
              <w:rPr>
                <w:rFonts w:ascii="Times New Roman" w:eastAsia="Calibri" w:hAnsi="Times New Roman" w:cs="Times New Roman"/>
                <w:sz w:val="24"/>
                <w:szCs w:val="24"/>
              </w:rPr>
              <w:t>Прирост сельского населения, обеспеченного фельдшерско-акушерскими пунктами (</w:t>
            </w:r>
            <w:r w:rsidR="00082B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офисами </w:t>
            </w:r>
            <w:r w:rsidRPr="00BA075E">
              <w:rPr>
                <w:rFonts w:ascii="Times New Roman" w:eastAsia="Calibri" w:hAnsi="Times New Roman" w:cs="Times New Roman"/>
                <w:sz w:val="24"/>
                <w:szCs w:val="24"/>
              </w:rPr>
              <w:t>врач</w:t>
            </w:r>
            <w:r w:rsidR="00082B27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BA0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общей практики) (нарастающим итогом)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тыс. чел.</w:t>
            </w:r>
          </w:p>
        </w:tc>
      </w:tr>
      <w:tr w:rsidR="000B5C16" w:rsidRPr="00350A49" w:rsidTr="0068566D">
        <w:trPr>
          <w:trHeight w:val="124"/>
        </w:trPr>
        <w:tc>
          <w:tcPr>
            <w:tcW w:w="4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B4CBD" w:rsidRPr="005B1CF2" w:rsidRDefault="000B4CBD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B4CBD" w:rsidRPr="005B1CF2" w:rsidRDefault="000B4CBD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5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</w:t>
            </w:r>
            <w:r w:rsidRPr="006030E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6030E7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6030E7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местных инициатив граждан, проживающих в сельской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B4CBD" w:rsidRDefault="000B4CBD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0B4CBD" w:rsidRPr="005B1CF2" w:rsidRDefault="000B4CBD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Тулунского муниципального района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B4CBD" w:rsidRPr="005B1CF2" w:rsidRDefault="000B4CBD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B4CBD" w:rsidRPr="005B1CF2" w:rsidRDefault="000B4CBD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B4CBD" w:rsidRPr="005B1CF2" w:rsidRDefault="000B4CBD" w:rsidP="00994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реализованных местных инициатив граждан, проживающих в сельской местности </w:t>
            </w:r>
            <w:r w:rsidR="00994F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6856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0" w:type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B4CBD" w:rsidRPr="005B1CF2" w:rsidRDefault="000B4CBD" w:rsidP="00D35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реализованных местных инициатив граждан, проживающих в сельской местности, ед.</w:t>
            </w:r>
          </w:p>
        </w:tc>
      </w:tr>
    </w:tbl>
    <w:p w:rsidR="004E4938" w:rsidRPr="008A27C2" w:rsidRDefault="004E4938" w:rsidP="00800675">
      <w:pPr>
        <w:spacing w:after="0"/>
        <w:rPr>
          <w:sz w:val="24"/>
          <w:szCs w:val="24"/>
        </w:rPr>
      </w:pPr>
    </w:p>
    <w:sectPr w:rsidR="004E4938" w:rsidRPr="008A27C2" w:rsidSect="005B1CF2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A49"/>
    <w:rsid w:val="0002742E"/>
    <w:rsid w:val="00052D08"/>
    <w:rsid w:val="000652E5"/>
    <w:rsid w:val="000739C3"/>
    <w:rsid w:val="00081686"/>
    <w:rsid w:val="000824BD"/>
    <w:rsid w:val="00082B27"/>
    <w:rsid w:val="00084B51"/>
    <w:rsid w:val="00097025"/>
    <w:rsid w:val="000B2376"/>
    <w:rsid w:val="000B2E18"/>
    <w:rsid w:val="000B4CBD"/>
    <w:rsid w:val="000B5C16"/>
    <w:rsid w:val="000C6965"/>
    <w:rsid w:val="00105405"/>
    <w:rsid w:val="0010581B"/>
    <w:rsid w:val="00114B92"/>
    <w:rsid w:val="00122B15"/>
    <w:rsid w:val="0012600B"/>
    <w:rsid w:val="00141B6E"/>
    <w:rsid w:val="00144AD1"/>
    <w:rsid w:val="0016134F"/>
    <w:rsid w:val="00191B79"/>
    <w:rsid w:val="001A0B1D"/>
    <w:rsid w:val="001A3077"/>
    <w:rsid w:val="001E42A6"/>
    <w:rsid w:val="001F2E5F"/>
    <w:rsid w:val="0022092B"/>
    <w:rsid w:val="00265AA7"/>
    <w:rsid w:val="00270CCA"/>
    <w:rsid w:val="00272046"/>
    <w:rsid w:val="002B4944"/>
    <w:rsid w:val="002C65A5"/>
    <w:rsid w:val="002D6DF7"/>
    <w:rsid w:val="002E4E60"/>
    <w:rsid w:val="003013E5"/>
    <w:rsid w:val="003038E4"/>
    <w:rsid w:val="00335414"/>
    <w:rsid w:val="003446E7"/>
    <w:rsid w:val="00350A49"/>
    <w:rsid w:val="00372E23"/>
    <w:rsid w:val="00375E7D"/>
    <w:rsid w:val="00395715"/>
    <w:rsid w:val="00396D82"/>
    <w:rsid w:val="003B3C21"/>
    <w:rsid w:val="003F3852"/>
    <w:rsid w:val="004016A9"/>
    <w:rsid w:val="00434F0F"/>
    <w:rsid w:val="00436608"/>
    <w:rsid w:val="004464FD"/>
    <w:rsid w:val="004706E8"/>
    <w:rsid w:val="004745E9"/>
    <w:rsid w:val="00474C04"/>
    <w:rsid w:val="00480DDA"/>
    <w:rsid w:val="00487A59"/>
    <w:rsid w:val="00490C57"/>
    <w:rsid w:val="004A206A"/>
    <w:rsid w:val="004B64D0"/>
    <w:rsid w:val="004B69F7"/>
    <w:rsid w:val="004D2EA4"/>
    <w:rsid w:val="004E4938"/>
    <w:rsid w:val="00502876"/>
    <w:rsid w:val="00511C3C"/>
    <w:rsid w:val="005173E6"/>
    <w:rsid w:val="005228E9"/>
    <w:rsid w:val="00534E0D"/>
    <w:rsid w:val="0053532A"/>
    <w:rsid w:val="00543F49"/>
    <w:rsid w:val="00562C96"/>
    <w:rsid w:val="00571BA2"/>
    <w:rsid w:val="00576795"/>
    <w:rsid w:val="00586E93"/>
    <w:rsid w:val="005B0B1B"/>
    <w:rsid w:val="005B1CF2"/>
    <w:rsid w:val="005C1ED9"/>
    <w:rsid w:val="005D0DD3"/>
    <w:rsid w:val="005E0944"/>
    <w:rsid w:val="005E0A21"/>
    <w:rsid w:val="005F355B"/>
    <w:rsid w:val="006030E7"/>
    <w:rsid w:val="006036C9"/>
    <w:rsid w:val="00614F8C"/>
    <w:rsid w:val="00625091"/>
    <w:rsid w:val="00626C41"/>
    <w:rsid w:val="006477DF"/>
    <w:rsid w:val="00652192"/>
    <w:rsid w:val="0066325F"/>
    <w:rsid w:val="0067090D"/>
    <w:rsid w:val="00672EB7"/>
    <w:rsid w:val="00674447"/>
    <w:rsid w:val="00684046"/>
    <w:rsid w:val="0068566D"/>
    <w:rsid w:val="00686D6D"/>
    <w:rsid w:val="006C3C7D"/>
    <w:rsid w:val="006C7CBD"/>
    <w:rsid w:val="006D08FE"/>
    <w:rsid w:val="006D3717"/>
    <w:rsid w:val="006E037B"/>
    <w:rsid w:val="006E2513"/>
    <w:rsid w:val="0070345A"/>
    <w:rsid w:val="00707E7B"/>
    <w:rsid w:val="00722AE5"/>
    <w:rsid w:val="00753F96"/>
    <w:rsid w:val="007B7D8D"/>
    <w:rsid w:val="007D1957"/>
    <w:rsid w:val="007D4FD1"/>
    <w:rsid w:val="007D5B07"/>
    <w:rsid w:val="00800675"/>
    <w:rsid w:val="0081735B"/>
    <w:rsid w:val="00823C0F"/>
    <w:rsid w:val="008246D0"/>
    <w:rsid w:val="00831EA3"/>
    <w:rsid w:val="00842DAE"/>
    <w:rsid w:val="008A27C2"/>
    <w:rsid w:val="00927396"/>
    <w:rsid w:val="009301DA"/>
    <w:rsid w:val="00936F77"/>
    <w:rsid w:val="00964EA6"/>
    <w:rsid w:val="00973F5F"/>
    <w:rsid w:val="009833B4"/>
    <w:rsid w:val="0098487F"/>
    <w:rsid w:val="00990217"/>
    <w:rsid w:val="00994F4D"/>
    <w:rsid w:val="009E6E61"/>
    <w:rsid w:val="009F1585"/>
    <w:rsid w:val="00A14717"/>
    <w:rsid w:val="00A17C63"/>
    <w:rsid w:val="00A435AB"/>
    <w:rsid w:val="00A50A1C"/>
    <w:rsid w:val="00A67609"/>
    <w:rsid w:val="00A807F5"/>
    <w:rsid w:val="00A91E28"/>
    <w:rsid w:val="00A91F57"/>
    <w:rsid w:val="00AA60B5"/>
    <w:rsid w:val="00AB2F2C"/>
    <w:rsid w:val="00AC11CF"/>
    <w:rsid w:val="00AC4B45"/>
    <w:rsid w:val="00AD393B"/>
    <w:rsid w:val="00AD3C37"/>
    <w:rsid w:val="00AD6669"/>
    <w:rsid w:val="00AF2417"/>
    <w:rsid w:val="00B16DE3"/>
    <w:rsid w:val="00B170B3"/>
    <w:rsid w:val="00B228D8"/>
    <w:rsid w:val="00B30C1A"/>
    <w:rsid w:val="00B42972"/>
    <w:rsid w:val="00B72DC0"/>
    <w:rsid w:val="00B751AA"/>
    <w:rsid w:val="00B75309"/>
    <w:rsid w:val="00B9543A"/>
    <w:rsid w:val="00B96A92"/>
    <w:rsid w:val="00BA37EE"/>
    <w:rsid w:val="00C1716C"/>
    <w:rsid w:val="00C22A45"/>
    <w:rsid w:val="00C417EF"/>
    <w:rsid w:val="00C42959"/>
    <w:rsid w:val="00C733EE"/>
    <w:rsid w:val="00C87971"/>
    <w:rsid w:val="00D03051"/>
    <w:rsid w:val="00D21E7D"/>
    <w:rsid w:val="00D3596E"/>
    <w:rsid w:val="00D46AC0"/>
    <w:rsid w:val="00D63961"/>
    <w:rsid w:val="00D643A6"/>
    <w:rsid w:val="00D741BF"/>
    <w:rsid w:val="00D91A18"/>
    <w:rsid w:val="00DA1F40"/>
    <w:rsid w:val="00DA2D74"/>
    <w:rsid w:val="00DB4FFC"/>
    <w:rsid w:val="00DC650D"/>
    <w:rsid w:val="00DF5D94"/>
    <w:rsid w:val="00E02747"/>
    <w:rsid w:val="00E04B0D"/>
    <w:rsid w:val="00E11888"/>
    <w:rsid w:val="00E25140"/>
    <w:rsid w:val="00E43DCA"/>
    <w:rsid w:val="00E5002B"/>
    <w:rsid w:val="00E570B6"/>
    <w:rsid w:val="00E65AB4"/>
    <w:rsid w:val="00E66076"/>
    <w:rsid w:val="00E72207"/>
    <w:rsid w:val="00E76AA7"/>
    <w:rsid w:val="00E970DF"/>
    <w:rsid w:val="00E97B10"/>
    <w:rsid w:val="00EA7E99"/>
    <w:rsid w:val="00ED6D41"/>
    <w:rsid w:val="00EF55FE"/>
    <w:rsid w:val="00F009A3"/>
    <w:rsid w:val="00F02552"/>
    <w:rsid w:val="00F10C6C"/>
    <w:rsid w:val="00F35A5C"/>
    <w:rsid w:val="00F52120"/>
    <w:rsid w:val="00F568A9"/>
    <w:rsid w:val="00F57EE2"/>
    <w:rsid w:val="00F658B3"/>
    <w:rsid w:val="00F8381F"/>
    <w:rsid w:val="00FA7B68"/>
    <w:rsid w:val="00FB0602"/>
    <w:rsid w:val="00FC4D02"/>
    <w:rsid w:val="00FC6ED7"/>
    <w:rsid w:val="00FE0F59"/>
    <w:rsid w:val="00FF3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8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720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6C7C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8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5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D9EDE-89D8-4699-AA39-09FC2A442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economika</cp:lastModifiedBy>
  <cp:revision>9</cp:revision>
  <cp:lastPrinted>2016-07-11T01:07:00Z</cp:lastPrinted>
  <dcterms:created xsi:type="dcterms:W3CDTF">2017-02-14T01:04:00Z</dcterms:created>
  <dcterms:modified xsi:type="dcterms:W3CDTF">2017-04-06T06:15:00Z</dcterms:modified>
</cp:coreProperties>
</file>